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-977899</wp:posOffset>
                </wp:positionV>
                <wp:extent cx="1955800" cy="78676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74450" y="3392968"/>
                          <a:ext cx="1943100" cy="774065"/>
                        </a:xfrm>
                        <a:custGeom>
                          <a:rect b="b" l="l" r="r" t="t"/>
                          <a:pathLst>
                            <a:path extrusionOk="0" h="774065" w="1943100">
                              <a:moveTo>
                                <a:pt x="0" y="0"/>
                              </a:moveTo>
                              <a:lnTo>
                                <a:pt x="0" y="774065"/>
                              </a:lnTo>
                              <a:lnTo>
                                <a:pt x="1943100" y="774065"/>
                              </a:lnTo>
                              <a:lnTo>
                                <a:pt x="194310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30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tobiSerif Regular" w:cs="StobiSerif Regular" w:eastAsia="StobiSerif Regular" w:hAnsi="StobiSerif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Број: 09-5974/1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30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tobiSerif Regular" w:cs="StobiSerif Regular" w:eastAsia="StobiSerif Regular" w:hAnsi="StobiSerif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tobiSerif Regular" w:cs="StobiSerif Regular" w:eastAsia="StobiSerif Regular" w:hAnsi="StobiSerif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Датум: 23.08.2024 година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30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tobiSerif Regular" w:cs="StobiSerif Regular" w:eastAsia="StobiSerif Regular" w:hAnsi="StobiSerif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tobiSerif Regular" w:cs="StobiSerif Regular" w:eastAsia="StobiSerif Regular" w:hAnsi="StobiSerif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Скопје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-977899</wp:posOffset>
                </wp:positionV>
                <wp:extent cx="1955800" cy="786765"/>
                <wp:effectExtent b="0" l="0" r="0" t="0"/>
                <wp:wrapNone/>
                <wp:docPr id="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786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 Врз основа на член 39 од Законот за локалната самоуправа („Службен весник на Република Македонија“ бр.5/2002), член 16 од Статутот на Општина Карпош („Службен гласник на Општина Карпош“ бр.1/2006, 8/2013, 15/2014, 9/2019, 7/2020, 4/2021, 23/2022 и 2/2023) и член  59 од Деловникот на Советот на Општина Карпош („Службен гласник на Општина Карпош“ бр.3/2006), се донесе</w:t>
      </w:r>
    </w:p>
    <w:p w:rsidR="00000000" w:rsidDel="00000000" w:rsidP="00000000" w:rsidRDefault="00000000" w:rsidRPr="00000000" w14:paraId="00000004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jc w:val="center"/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 xml:space="preserve">РЕШЕНИЕ</w:t>
      </w:r>
    </w:p>
    <w:p w:rsidR="00000000" w:rsidDel="00000000" w:rsidP="00000000" w:rsidRDefault="00000000" w:rsidRPr="00000000" w14:paraId="00000007">
      <w:pPr>
        <w:jc w:val="center"/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 xml:space="preserve">за свикување на педесет и првата седница на Советот на Општина Карпош</w:t>
      </w:r>
    </w:p>
    <w:p w:rsidR="00000000" w:rsidDel="00000000" w:rsidP="00000000" w:rsidRDefault="00000000" w:rsidRPr="00000000" w14:paraId="00000008">
      <w:pPr>
        <w:jc w:val="center"/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Се свикува педесет и првата седница на Советот на Општина Карпош за 30.08.2024 година (Петок), со почеток во 09.00 часот.</w:t>
      </w:r>
    </w:p>
    <w:p w:rsidR="00000000" w:rsidDel="00000000" w:rsidP="00000000" w:rsidRDefault="00000000" w:rsidRPr="00000000" w14:paraId="0000000B">
      <w:pPr>
        <w:jc w:val="both"/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За седницата се предлага следниот</w:t>
      </w:r>
    </w:p>
    <w:p w:rsidR="00000000" w:rsidDel="00000000" w:rsidP="00000000" w:rsidRDefault="00000000" w:rsidRPr="00000000" w14:paraId="0000000D">
      <w:pPr>
        <w:jc w:val="center"/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 xml:space="preserve">ДНЕВЕН РЕД</w:t>
      </w:r>
    </w:p>
    <w:p w:rsidR="00000000" w:rsidDel="00000000" w:rsidP="00000000" w:rsidRDefault="00000000" w:rsidRPr="00000000" w14:paraId="0000000F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-</w:t>
        <w:tab/>
        <w:t xml:space="preserve">Предлог -Записник од  41та седница на Советот на Општина Карпош</w:t>
      </w:r>
    </w:p>
    <w:p w:rsidR="00000000" w:rsidDel="00000000" w:rsidP="00000000" w:rsidRDefault="00000000" w:rsidRPr="00000000" w14:paraId="00000012">
      <w:pPr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-</w:t>
        <w:tab/>
        <w:t xml:space="preserve">Предлог -Записник од  42та  (вонредна) седница на Советот на Општина Карпош</w:t>
      </w:r>
    </w:p>
    <w:p w:rsidR="00000000" w:rsidDel="00000000" w:rsidP="00000000" w:rsidRDefault="00000000" w:rsidRPr="00000000" w14:paraId="00000014">
      <w:pPr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-</w:t>
        <w:tab/>
        <w:t xml:space="preserve">Предлог -Записник од  43та  (вонредна) седница на Советот на Општина Карпош</w:t>
      </w:r>
    </w:p>
    <w:p w:rsidR="00000000" w:rsidDel="00000000" w:rsidP="00000000" w:rsidRDefault="00000000" w:rsidRPr="00000000" w14:paraId="00000016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644" w:firstLine="0"/>
        <w:jc w:val="both"/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- ПАУЗА за заседавање на Комисијата за прашања на верификација, мандатни прашања, избори и именувања на Советот на Општина Карпош</w:t>
      </w:r>
    </w:p>
    <w:p w:rsidR="00000000" w:rsidDel="00000000" w:rsidP="00000000" w:rsidRDefault="00000000" w:rsidRPr="00000000" w14:paraId="00000018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 – Заклучок за усвојување на Извештај на Комисијата за прашања на верификација, мандатни прашања, избори и именувања на Советот на Општина Карпош со Предлог за верификација на на мандатот на член на Советот на Општина Карпош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 - Решение за престанок на мандат на функција Советник во советот на Општина Карпош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Свечена изјава - заклетва.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 - Заклучок за усвојување на Кварталниот извештај за извршување на Буџетот на Општина Карпош за извештајниот период (кумулативно) за квартал од 01.01.2024 година до 30.06.2024 година, со Решение за објавување;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Предлог-Одлука за формирање – конституирање Локален совет за женско претприемништво на Општина Карпош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Предлог-Одлука за изменување и дополнување на Одлуката  за формирање на Штаб за заштита и спасување и Просторна единица за заштита и спасување на Општина Карпош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 Одлука за прифаќање на донација бесплатни ранчиња со училишен прибор од ТРИМАКС.ДОО- Скопје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 Одлука зa прифаќање спонзорство од книжарница Супер Нова, подружница на Феникс Нова ДООЕЛ на училишни материјали.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440"/>
          <w:tab w:val="left" w:leader="none" w:pos="1800"/>
        </w:tabs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Годишен Извештај за работата на Јавна установа општинска детска градинка „Мајски Цвет“, Општина Карпош - Скопје за 2023/2024 година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440"/>
          <w:tab w:val="left" w:leader="none" w:pos="1800"/>
        </w:tabs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Годишен Извештај за работата на Јавна установа општинска детска градинка „Орце Николов“, Општина Карпош - Скопје за 2023/2024 година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440"/>
          <w:tab w:val="left" w:leader="none" w:pos="1800"/>
        </w:tabs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Годишен Извештај за работата на Јавна установа општинска детска градинка „Пролет“, Општина Карпош - Скопје за 2023/2024 година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440"/>
          <w:tab w:val="left" w:leader="none" w:pos="1800"/>
        </w:tabs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Годишен Извештај за работата на Јавна установа општинска детска градинка „Распеана Младост“, Општина Карпош - Скопје за 2023/2024 година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Јавна установа општинска детска градинка  „Мајски Цвет“  Општина Карпош-Скопје за 2024/2025 година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Јавна установа општинска детска градинка „Орце Николов“  Општина Карпош-Скопје за 2024/2025 година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Јавна установа општинска детска градинка „Пролет“  Општина Карпош-Скопје за 2024/2025 година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1440"/>
          <w:tab w:val="left" w:leader="none" w:pos="1800"/>
        </w:tabs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</w:t>
      </w:r>
      <w:r w:rsidDel="00000000" w:rsidR="00000000" w:rsidRPr="00000000">
        <w:rPr>
          <w:rFonts w:ascii="StobiSerif Regular" w:cs="StobiSerif Regular" w:eastAsia="StobiSerif Regular" w:hAnsi="StobiSerif Regular"/>
          <w:sz w:val="22"/>
          <w:szCs w:val="22"/>
          <w:rtl w:val="0"/>
        </w:rPr>
        <w:t xml:space="preserve">на програма</w:t>
      </w: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 работата на Јавна установа општинска детска градинка „Распеана Младост“, Општина Карпош - Скопје за 2024/2025 година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„Аврам Писевски“, Општина Карпош-Скопје за 2024/2025 година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„Братство“, Општина Карпош-Скопје за 2024/2025 година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„Вера Циривири Трена“, Општина Карпош-Скопје за 2024/2025 година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„Владо Тасевски“, Општина Карпош-Скопје за 2024/2025 година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„Војдан Чернодрински“, Општина Карпош-Скопје за 2024/2025 година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„Димо Хаџи Димов“, Општина Карпош-Скопје за 2024/2025 година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„Јан Амос Коменски“, Општина Карпош-Скопје за 2024/2025 година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„Лазо Трповски“, Општина Карпош-Скопје за 2024/2025 година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„Петар Поп Арсов“, Општина Карпош-Скопје за 2024/2025 година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Предлог-Заклучок за усвојување на Годишната програма за работата на Општинското основно училиште „Христијан Тодоровски Карпош“, Општина Карпош-Скопје за 2024/2025 година</w:t>
      </w:r>
    </w:p>
    <w:p w:rsidR="00000000" w:rsidDel="00000000" w:rsidP="00000000" w:rsidRDefault="00000000" w:rsidRPr="00000000" w14:paraId="00000033">
      <w:pPr>
        <w:jc w:val="both"/>
        <w:rPr>
          <w:rFonts w:ascii="StobiSerif Regular" w:cs="StobiSerif Regular" w:eastAsia="StobiSerif Regular" w:hAnsi="StobiSerif Regula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 xml:space="preserve">Седницата на Советот ќе се одржи во просториите на Универзитетот за туризам и менаџмент Скопје.</w:t>
      </w:r>
    </w:p>
    <w:p w:rsidR="00000000" w:rsidDel="00000000" w:rsidP="00000000" w:rsidRDefault="00000000" w:rsidRPr="00000000" w14:paraId="00000036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 xml:space="preserve">Телефон за контакт - 078/486-962 </w:t>
      </w:r>
    </w:p>
    <w:p w:rsidR="00000000" w:rsidDel="00000000" w:rsidP="00000000" w:rsidRDefault="00000000" w:rsidRPr="00000000" w14:paraId="00000038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                ПРЕТСЕДАТЕЛ</w:t>
      </w:r>
    </w:p>
    <w:p w:rsidR="00000000" w:rsidDel="00000000" w:rsidP="00000000" w:rsidRDefault="00000000" w:rsidRPr="00000000" w14:paraId="0000003A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ab/>
        <w:tab/>
        <w:tab/>
        <w:tab/>
        <w:tab/>
        <w:tab/>
        <w:t xml:space="preserve">  </w:t>
        <w:tab/>
        <w:tab/>
        <w:t xml:space="preserve">          НА СОВЕТОТ НА ОПШТИНА КАРПОШ,</w:t>
      </w:r>
    </w:p>
    <w:p w:rsidR="00000000" w:rsidDel="00000000" w:rsidP="00000000" w:rsidRDefault="00000000" w:rsidRPr="00000000" w14:paraId="0000003B">
      <w:pPr>
        <w:rPr>
          <w:rFonts w:ascii="StobiSerif Regular" w:cs="StobiSerif Regular" w:eastAsia="StobiSerif Regular" w:hAnsi="StobiSerif Regular"/>
          <w:b w:val="1"/>
          <w:sz w:val="22"/>
          <w:szCs w:val="22"/>
        </w:rPr>
      </w:pPr>
      <w:r w:rsidDel="00000000" w:rsidR="00000000" w:rsidRPr="00000000">
        <w:rPr>
          <w:rFonts w:ascii="StobiSerif Regular" w:cs="StobiSerif Regular" w:eastAsia="StobiSerif Regular" w:hAnsi="StobiSerif Regular"/>
          <w:b w:val="1"/>
          <w:sz w:val="22"/>
          <w:szCs w:val="22"/>
          <w:rtl w:val="0"/>
        </w:rPr>
        <w:tab/>
        <w:tab/>
        <w:tab/>
        <w:tab/>
        <w:tab/>
        <w:tab/>
        <w:t xml:space="preserve">                                                        Бранко Ристов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394" w:left="720" w:right="720" w:header="426" w:footer="25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Georgia"/>
  <w:font w:name="Courier New"/>
  <w:font w:name="StobiSerif Regular"/>
  <w:font w:name="StobiSerifCnIt Regular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StobiSerif Regular" w:cs="StobiSerif Regular" w:eastAsia="StobiSerif Regular" w:hAnsi="StobiSerif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tobiSerif Regular" w:cs="StobiSerif Regular" w:eastAsia="StobiSerif Regular" w:hAnsi="StobiSerif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StobiSerif Regular" w:cs="StobiSerif Regular" w:eastAsia="StobiSerif Regular" w:hAnsi="StobiSerif 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StobiSerifCnIt Regular" w:cs="StobiSerifCnIt Regular" w:eastAsia="StobiSerifCnIt Regular" w:hAnsi="StobiSerifCnIt Regular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StobiSerifCnIt Regular" w:cs="StobiSerifCnIt Regular" w:eastAsia="StobiSerifCnIt Regular" w:hAnsi="StobiSerifCnIt Regular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tobiSerifCnIt Regular" w:cs="StobiSerifCnIt Regular" w:eastAsia="StobiSerifCnIt Regular" w:hAnsi="StobiSerifCnIt Regular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ул.Радика бр.9 бараки бр.1 и бр.2 тел. 02/3055 -901, 02-3055-902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Square wrapText="bothSides" distB="0" distT="0" distL="114300" distR="114300"/>
              <wp:docPr id="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780000"/>
                        <a:ext cx="5524500" cy="0"/>
                      </a:xfrm>
                      <a:custGeom>
                        <a:rect b="b" l="l" r="r" t="t"/>
                        <a:pathLst>
                          <a:path extrusionOk="0" h="1" w="5524500">
                            <a:moveTo>
                              <a:pt x="0" y="0"/>
                            </a:moveTo>
                            <a:lnTo>
                              <a:pt x="5524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Square wrapText="bothSides" distB="0" distT="0" distL="114300" distR="114300"/>
              <wp:docPr id="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StobiSerifCnIt Regular" w:cs="StobiSerifCnIt Regular" w:eastAsia="StobiSerifCnIt Regular" w:hAnsi="StobiSerifCnIt Regular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tobiSerifCnIt Regular" w:cs="StobiSerifCnIt Regular" w:eastAsia="StobiSerifCnIt Regular" w:hAnsi="StobiSerifCnIt Regular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www.karpos.gov.mk; sovet@karpos.gov.mk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639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278.25pt;height:368.2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4320"/>
      </w:tabs>
      <w:spacing w:after="0" w:before="0" w:line="240" w:lineRule="auto"/>
      <w:ind w:left="0" w:right="0" w:firstLine="0"/>
      <w:jc w:val="left"/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6096" distT="0" distL="114300" distR="114300" hidden="0" layoutInCell="1" locked="0" relativeHeight="0" simplePos="0">
          <wp:simplePos x="0" y="0"/>
          <wp:positionH relativeFrom="column">
            <wp:posOffset>25147</wp:posOffset>
          </wp:positionH>
          <wp:positionV relativeFrom="paragraph">
            <wp:posOffset>119380</wp:posOffset>
          </wp:positionV>
          <wp:extent cx="517652" cy="694436"/>
          <wp:effectExtent b="0" l="0" r="0" t="0"/>
          <wp:wrapNone/>
          <wp:docPr descr="unnamed (1).png" id="56" name="image4.png"/>
          <a:graphic>
            <a:graphicData uri="http://schemas.openxmlformats.org/drawingml/2006/picture">
              <pic:pic>
                <pic:nvPicPr>
                  <pic:cNvPr descr="unnamed (1)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4320"/>
      </w:tabs>
      <w:spacing w:after="0" w:before="0" w:line="240" w:lineRule="auto"/>
      <w:ind w:left="0" w:right="0" w:firstLine="0"/>
      <w:jc w:val="left"/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ОПШТИНА КАРПОШ                                                                                       </w:t>
    </w: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57275" cy="780605"/>
          <wp:effectExtent b="0" l="0" r="0" t="0"/>
          <wp:docPr descr="C:\Users\ljupka.trajcevska\Desktop\6.jpg" id="57" name="image2.jpg"/>
          <a:graphic>
            <a:graphicData uri="http://schemas.openxmlformats.org/drawingml/2006/picture">
              <pic:pic>
                <pic:nvPicPr>
                  <pic:cNvPr descr="C:\Users\ljupka.trajcevska\Desktop\6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275" cy="780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</w:p>
  <w:p w:rsidR="00000000" w:rsidDel="00000000" w:rsidP="00000000" w:rsidRDefault="00000000" w:rsidRPr="00000000" w14:paraId="00000040">
    <w:pPr>
      <w:tabs>
        <w:tab w:val="left" w:leader="none" w:pos="4320"/>
      </w:tabs>
      <w:rPr>
        <w:rFonts w:ascii="StobiSerif Regular" w:cs="StobiSerif Regular" w:eastAsia="StobiSerif Regular" w:hAnsi="StobiSerif Regular"/>
        <w:b w:val="1"/>
        <w:i w:val="1"/>
        <w:sz w:val="22"/>
        <w:szCs w:val="22"/>
      </w:rPr>
    </w:pP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z w:val="22"/>
        <w:szCs w:val="22"/>
        <w:rtl w:val="0"/>
      </w:rPr>
      <w:t xml:space="preserve">                      - Одделение за поддршка и </w:t>
    </w:r>
  </w:p>
  <w:p w:rsidR="00000000" w:rsidDel="00000000" w:rsidP="00000000" w:rsidRDefault="00000000" w:rsidRPr="00000000" w14:paraId="00000041">
    <w:pPr>
      <w:tabs>
        <w:tab w:val="left" w:leader="none" w:pos="4320"/>
        <w:tab w:val="left" w:leader="none" w:pos="8730"/>
      </w:tabs>
      <w:rPr>
        <w:rFonts w:ascii="StobiSerif Regular" w:cs="StobiSerif Regular" w:eastAsia="StobiSerif Regular" w:hAnsi="StobiSerif Regular"/>
        <w:b w:val="1"/>
        <w:i w:val="1"/>
        <w:sz w:val="22"/>
        <w:szCs w:val="22"/>
      </w:rPr>
    </w:pP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z w:val="22"/>
        <w:szCs w:val="22"/>
        <w:rtl w:val="0"/>
      </w:rPr>
      <w:t xml:space="preserve">                        организација на работата на Советот</w:t>
    </w:r>
  </w:p>
  <w:p w:rsidR="00000000" w:rsidDel="00000000" w:rsidP="00000000" w:rsidRDefault="00000000" w:rsidRPr="00000000" w14:paraId="00000042">
    <w:pPr>
      <w:tabs>
        <w:tab w:val="left" w:leader="none" w:pos="8955"/>
      </w:tabs>
      <w:rPr>
        <w:rFonts w:ascii="StobiSerif Regular" w:cs="StobiSerif Regular" w:eastAsia="StobiSerif Regular" w:hAnsi="StobiSerif Regular"/>
        <w:b w:val="1"/>
        <w:i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left" w:leader="none" w:pos="8610"/>
      </w:tabs>
      <w:rPr>
        <w:rFonts w:ascii="StobiSerif Regular" w:cs="StobiSerif Regular" w:eastAsia="StobiSerif Regular" w:hAnsi="StobiSerif Regular"/>
        <w:b w:val="1"/>
        <w:i w:val="1"/>
        <w:sz w:val="22"/>
        <w:szCs w:val="22"/>
      </w:rPr>
    </w:pP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z w:val="22"/>
        <w:szCs w:val="22"/>
        <w:rtl w:val="0"/>
      </w:rPr>
      <w:tab/>
    </w:r>
  </w:p>
  <w:p w:rsidR="00000000" w:rsidDel="00000000" w:rsidP="00000000" w:rsidRDefault="00000000" w:rsidRPr="00000000" w14:paraId="00000044">
    <w:pPr>
      <w:tabs>
        <w:tab w:val="left" w:leader="none" w:pos="4320"/>
      </w:tabs>
      <w:rPr>
        <w:rFonts w:ascii="StobiSerif Regular" w:cs="StobiSerif Regular" w:eastAsia="StobiSerif Regular" w:hAnsi="StobiSerif Regular"/>
        <w:b w:val="1"/>
        <w:i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0" cy="12700"/>
              <wp:effectExtent b="0" l="0" r="0" t="0"/>
              <wp:wrapSquare wrapText="bothSides" distB="0" distT="0" distL="114300" distR="114300"/>
              <wp:docPr id="5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83750" y="3780000"/>
                        <a:ext cx="5524500" cy="0"/>
                      </a:xfrm>
                      <a:custGeom>
                        <a:rect b="b" l="l" r="r" t="t"/>
                        <a:pathLst>
                          <a:path extrusionOk="0" h="1" w="5524500">
                            <a:moveTo>
                              <a:pt x="0" y="0"/>
                            </a:moveTo>
                            <a:lnTo>
                              <a:pt x="5524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0" cy="12700"/>
              <wp:effectExtent b="0" l="0" r="0" t="0"/>
              <wp:wrapSquare wrapText="bothSides" distB="0" distT="0" distL="114300" distR="114300"/>
              <wp:docPr id="5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StobiSerif Regular" w:cs="StobiSerif Regular" w:eastAsia="StobiSerif Regular" w:hAnsi="StobiSerif Regular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278.25pt;height:368.2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4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80" w:hanging="360"/>
      </w:pPr>
      <w:rPr>
        <w:rFonts w:ascii="StobiSerif Regular" w:cs="StobiSerif Regular" w:eastAsia="StobiSerif Regular" w:hAnsi="StobiSerif Regula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mk-M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77DF"/>
    <w:rPr>
      <w:rFonts w:ascii="Macedonian Helv" w:eastAsia="Times New Roman" w:hAnsi="Macedonian Helv"/>
      <w:sz w:val="24"/>
      <w:lang w:eastAsia="en-US" w:val="en-US"/>
    </w:rPr>
  </w:style>
  <w:style w:type="paragraph" w:styleId="Heading1">
    <w:name w:val="heading 1"/>
    <w:basedOn w:val="Normal"/>
    <w:link w:val="Heading1Char"/>
    <w:uiPriority w:val="9"/>
    <w:qFormat w:val="1"/>
    <w:rsid w:val="009E23AA"/>
    <w:pPr>
      <w:spacing w:after="100" w:afterAutospacing="1" w:before="100" w:beforeAutospacing="1"/>
      <w:outlineLvl w:val="0"/>
    </w:pPr>
    <w:rPr>
      <w:rFonts w:ascii="Times New Roman" w:hAnsi="Times New Roman"/>
      <w:b w:val="1"/>
      <w:bCs w:val="1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 w:val="1"/>
    <w:rsid w:val="009E23AA"/>
    <w:pPr>
      <w:spacing w:after="100" w:afterAutospacing="1" w:before="100" w:beforeAutospacing="1"/>
      <w:outlineLvl w:val="2"/>
    </w:pPr>
    <w:rPr>
      <w:rFonts w:ascii="Times New Roman" w:hAnsi="Times New Roman"/>
      <w:b w:val="1"/>
      <w:bCs w:val="1"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159D4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 w:val="1"/>
    <w:rsid w:val="006477DF"/>
    <w:pPr>
      <w:jc w:val="center"/>
    </w:pPr>
    <w:rPr>
      <w:b w:val="1"/>
      <w:i w:val="1"/>
      <w:sz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77DF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477DF"/>
    <w:rPr>
      <w:rFonts w:ascii="Tahoma" w:cs="Tahoma" w:eastAsia="Times New Roman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130C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130CF"/>
    <w:rPr>
      <w:rFonts w:ascii="Macedonian Helv" w:cs="Times New Roman" w:eastAsia="Times New Roman" w:hAnsi="Macedonian Helv"/>
      <w:sz w:val="24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7130C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130CF"/>
    <w:rPr>
      <w:rFonts w:ascii="Macedonian Helv" w:cs="Times New Roman" w:eastAsia="Times New Roman" w:hAnsi="Macedonian Helv"/>
      <w:sz w:val="24"/>
      <w:szCs w:val="20"/>
    </w:rPr>
  </w:style>
  <w:style w:type="paragraph" w:styleId="NormalWeb">
    <w:name w:val="Normal (Web)"/>
    <w:basedOn w:val="Normal"/>
    <w:rsid w:val="0005066F"/>
    <w:pPr>
      <w:spacing w:after="100" w:afterAutospacing="1" w:before="100" w:beforeAutospacing="1"/>
    </w:pPr>
    <w:rPr>
      <w:rFonts w:ascii="Times New Roman" w:hAnsi="Times New Roman"/>
      <w:szCs w:val="24"/>
      <w:lang w:eastAsia="en-GB" w:val="en-GB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750E3E"/>
    <w:rPr>
      <w:rFonts w:ascii="Tahoma" w:hAnsi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 w:val="1"/>
    <w:rsid w:val="00750E3E"/>
    <w:rPr>
      <w:rFonts w:ascii="Tahoma" w:cs="Tahoma" w:eastAsia="Times New Roman" w:hAnsi="Tahoma"/>
      <w:sz w:val="16"/>
      <w:szCs w:val="16"/>
    </w:rPr>
  </w:style>
  <w:style w:type="paragraph" w:styleId="Style4" w:customStyle="1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styleId="Style6" w:customStyle="1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styleId="FontStyle11" w:customStyle="1">
    <w:name w:val="Font Style11"/>
    <w:rsid w:val="00AF7C68"/>
    <w:rPr>
      <w:rFonts w:ascii="Microsoft Sans Serif" w:cs="Microsoft Sans Serif" w:hAnsi="Microsoft Sans Serif"/>
      <w:spacing w:val="-10"/>
      <w:sz w:val="22"/>
      <w:szCs w:val="22"/>
    </w:rPr>
  </w:style>
  <w:style w:type="character" w:styleId="Heading1Char" w:customStyle="1">
    <w:name w:val="Heading 1 Char"/>
    <w:link w:val="Heading1"/>
    <w:uiPriority w:val="9"/>
    <w:rsid w:val="009E23A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3Char" w:customStyle="1">
    <w:name w:val="Heading 3 Char"/>
    <w:link w:val="Heading3"/>
    <w:uiPriority w:val="9"/>
    <w:rsid w:val="009E23AA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apple-converted-space" w:customStyle="1">
    <w:name w:val="apple-converted-space"/>
    <w:basedOn w:val="DefaultParagraphFont"/>
    <w:rsid w:val="009E23AA"/>
  </w:style>
  <w:style w:type="character" w:styleId="show-more" w:customStyle="1">
    <w:name w:val="show-more"/>
    <w:basedOn w:val="DefaultParagraphFont"/>
    <w:rsid w:val="009E23AA"/>
  </w:style>
  <w:style w:type="character" w:styleId="cmnts-text" w:customStyle="1">
    <w:name w:val="cmnts-text"/>
    <w:basedOn w:val="DefaultParagraphFont"/>
    <w:rsid w:val="009E23AA"/>
  </w:style>
  <w:style w:type="character" w:styleId="umeta" w:customStyle="1">
    <w:name w:val="umeta"/>
    <w:basedOn w:val="DefaultParagraphFont"/>
    <w:rsid w:val="009E23AA"/>
  </w:style>
  <w:style w:type="paragraph" w:styleId="Default" w:customStyle="1">
    <w:name w:val="Default"/>
    <w:rsid w:val="0002132C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 w:val="en-US"/>
    </w:rPr>
  </w:style>
  <w:style w:type="character" w:styleId="Heading6Char" w:customStyle="1">
    <w:name w:val="Heading 6 Char"/>
    <w:link w:val="Heading6"/>
    <w:uiPriority w:val="9"/>
    <w:semiHidden w:val="1"/>
    <w:rsid w:val="003159D4"/>
    <w:rPr>
      <w:rFonts w:ascii="Calibri" w:cs="Times New Roman" w:eastAsia="Times New Roman" w:hAnsi="Calibri"/>
      <w:b w:val="1"/>
      <w:bCs w:val="1"/>
      <w:sz w:val="22"/>
      <w:szCs w:val="22"/>
    </w:rPr>
  </w:style>
  <w:style w:type="paragraph" w:styleId="NoSpacing">
    <w:name w:val="No Spacing"/>
    <w:uiPriority w:val="1"/>
    <w:qFormat w:val="1"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 w:val="1"/>
    <w:rsid w:val="00D277A7"/>
    <w:pPr>
      <w:ind w:left="720"/>
      <w:contextualSpacing w:val="1"/>
    </w:pPr>
  </w:style>
  <w:style w:type="paragraph" w:styleId="BodyText">
    <w:name w:val="Body Text"/>
    <w:basedOn w:val="Normal"/>
    <w:link w:val="BodyTextChar"/>
    <w:rsid w:val="005F06F7"/>
    <w:pPr>
      <w:spacing w:after="60" w:before="60"/>
      <w:jc w:val="both"/>
    </w:pPr>
    <w:rPr>
      <w:rFonts w:ascii="MAC C Times" w:hAnsi="MAC C Times"/>
      <w:lang w:eastAsia="mk-MK"/>
    </w:rPr>
  </w:style>
  <w:style w:type="character" w:styleId="BodyTextChar" w:customStyle="1">
    <w:name w:val="Body Text Char"/>
    <w:basedOn w:val="DefaultParagraphFont"/>
    <w:link w:val="BodyText"/>
    <w:rsid w:val="005F06F7"/>
    <w:rPr>
      <w:rFonts w:ascii="MAC C Times" w:eastAsia="Times New Roman" w:hAnsi="MAC C Times"/>
      <w:sz w:val="24"/>
      <w:lang w:val="en-US"/>
    </w:rPr>
  </w:style>
  <w:style w:type="paragraph" w:styleId="BodyTextIndent">
    <w:name w:val="Body Text Indent"/>
    <w:basedOn w:val="Normal"/>
    <w:link w:val="BodyTextIndentChar"/>
    <w:rsid w:val="005F06F7"/>
    <w:pPr>
      <w:ind w:firstLine="851"/>
      <w:jc w:val="both"/>
    </w:pPr>
    <w:rPr>
      <w:rFonts w:ascii="MAC C Times" w:hAnsi="MAC C Times"/>
      <w:lang w:eastAsia="mk-MK"/>
    </w:rPr>
  </w:style>
  <w:style w:type="character" w:styleId="BodyTextIndentChar" w:customStyle="1">
    <w:name w:val="Body Text Indent Char"/>
    <w:basedOn w:val="DefaultParagraphFont"/>
    <w:link w:val="BodyTextIndent"/>
    <w:rsid w:val="005F06F7"/>
    <w:rPr>
      <w:rFonts w:ascii="MAC C Times" w:eastAsia="Times New Roman" w:hAnsi="MAC C Times"/>
      <w:sz w:val="24"/>
      <w:lang w:val="en-US"/>
    </w:rPr>
  </w:style>
  <w:style w:type="paragraph" w:styleId="Complimentaryclose" w:customStyle="1">
    <w:name w:val="Complimentary close"/>
    <w:basedOn w:val="Normal"/>
    <w:rsid w:val="00874037"/>
    <w:pPr>
      <w:suppressLineNumbers w:val="1"/>
      <w:suppressAutoHyphens w:val="1"/>
    </w:pPr>
    <w:rPr>
      <w:rFonts w:ascii="Times New Roman" w:cs="Calibri" w:hAnsi="Times New Roman"/>
      <w:szCs w:val="24"/>
      <w:lang w:eastAsia="ar-SA" w:val="mk-MK"/>
    </w:rPr>
  </w:style>
  <w:style w:type="character" w:styleId="Strong">
    <w:name w:val="Strong"/>
    <w:basedOn w:val="DefaultParagraphFont"/>
    <w:uiPriority w:val="22"/>
    <w:qFormat w:val="1"/>
    <w:rsid w:val="00BF3359"/>
    <w:rPr>
      <w:b w:val="1"/>
      <w:bCs w:val="1"/>
    </w:rPr>
  </w:style>
  <w:style w:type="paragraph" w:styleId="CommentText">
    <w:name w:val="annotation text"/>
    <w:basedOn w:val="Normal"/>
    <w:link w:val="CommentTextChar"/>
    <w:semiHidden w:val="1"/>
    <w:rsid w:val="00C74FF8"/>
    <w:rPr>
      <w:rFonts w:ascii="Times New Roman" w:hAnsi="Times New Roman"/>
      <w:sz w:val="20"/>
      <w:lang w:eastAsia="mk-MK"/>
    </w:rPr>
  </w:style>
  <w:style w:type="character" w:styleId="CommentTextChar" w:customStyle="1">
    <w:name w:val="Comment Text Char"/>
    <w:basedOn w:val="DefaultParagraphFont"/>
    <w:link w:val="CommentText"/>
    <w:semiHidden w:val="1"/>
    <w:rsid w:val="00C74FF8"/>
    <w:rPr>
      <w:rFonts w:ascii="Times New Roman" w:eastAsia="Times New Roman" w:hAnsi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 w:val="1"/>
    <w:rsid w:val="00A73F6B"/>
    <w:rPr>
      <w:rFonts w:ascii="Consolas" w:hAnsi="Consolas" w:cstheme="minorBidi" w:eastAsiaTheme="minorHAnsi"/>
      <w:sz w:val="21"/>
      <w:szCs w:val="21"/>
      <w:lang w:val="mk-MK"/>
    </w:rPr>
  </w:style>
  <w:style w:type="character" w:styleId="PlainTextChar" w:customStyle="1">
    <w:name w:val="Plain Text Char"/>
    <w:basedOn w:val="DefaultParagraphFont"/>
    <w:link w:val="PlainText"/>
    <w:uiPriority w:val="99"/>
    <w:rsid w:val="00A73F6B"/>
    <w:rPr>
      <w:rFonts w:ascii="Consolas" w:hAnsi="Consolas" w:cstheme="minorBidi" w:eastAsiaTheme="minorHAnsi"/>
      <w:sz w:val="21"/>
      <w:szCs w:val="21"/>
      <w:lang w:eastAsia="en-US"/>
    </w:rPr>
  </w:style>
  <w:style w:type="character" w:styleId="ListParagraphChar" w:customStyle="1">
    <w:name w:val="List Paragraph Char"/>
    <w:aliases w:val="References Char,Bullets Char,List Paragraph (numbered (a)) Char,List_Paragraph Char,Multilevel para_II Char,List Paragraph1 Char"/>
    <w:link w:val="ListParagraph"/>
    <w:uiPriority w:val="34"/>
    <w:locked w:val="1"/>
    <w:rsid w:val="00856358"/>
    <w:rPr>
      <w:rFonts w:ascii="Macedonian Helv" w:eastAsia="Times New Roman" w:hAnsi="Macedonian Helv"/>
      <w:sz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Relationship Id="rId3" Type="http://schemas.openxmlformats.org/officeDocument/2006/relationships/image" Target="media/image5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8jK2NFv+ic2BOUAXRE7sESGRQ==">CgMxLjA4AHIhMXBnLTFLbzltOWI2SDJPMkpyNGFmVmdPdEdqMWJSVjRO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2024-08-20T07:13:00Z</dcterms:created>
  <dc:creator>perica.janevski</dc:creator>
</cp:coreProperties>
</file>